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60BA" w14:textId="1567F5D9" w:rsidR="007A1357" w:rsidRDefault="007A1357" w:rsidP="00EF11A3">
      <w:pPr>
        <w:pStyle w:val="berschrift3"/>
        <w:numPr>
          <w:ilvl w:val="0"/>
          <w:numId w:val="0"/>
        </w:numPr>
        <w:ind w:left="720" w:hanging="720"/>
      </w:pPr>
      <w:bookmarkStart w:id="0" w:name="_Toc154052604"/>
      <w:r>
        <w:t xml:space="preserve">Equivalent </w:t>
      </w:r>
      <w:r w:rsidR="006C3C35">
        <w:t>CO</w:t>
      </w:r>
      <w:r w:rsidR="006C3C35" w:rsidRPr="0020534E">
        <w:rPr>
          <w:vertAlign w:val="subscript"/>
        </w:rPr>
        <w:t>2</w:t>
      </w:r>
      <w:r w:rsidR="006C3C35">
        <w:t xml:space="preserve"> </w:t>
      </w:r>
      <w:r>
        <w:t>Emission</w:t>
      </w:r>
      <w:r w:rsidR="006C3C35">
        <w:t>s</w:t>
      </w:r>
      <w:r>
        <w:t xml:space="preserve"> </w:t>
      </w:r>
      <w:bookmarkEnd w:id="0"/>
      <w:r w:rsidR="000D1827">
        <w:t>(</w:t>
      </w:r>
      <w:r w:rsidR="00893F89">
        <w:t>N</w:t>
      </w:r>
      <w:r w:rsidR="000D1827">
        <w:t xml:space="preserve">ew </w:t>
      </w:r>
      <w:r w:rsidR="00893F89">
        <w:t>E</w:t>
      </w:r>
      <w:r w:rsidR="000D1827">
        <w:t>quation)</w:t>
      </w:r>
    </w:p>
    <w:p w14:paraId="6C5E9F08" w14:textId="77777777" w:rsidR="000D1827" w:rsidRDefault="000D1827" w:rsidP="00EF11A3">
      <w:pPr>
        <w:pStyle w:val="Dipl-Standard"/>
        <w:rPr>
          <w:lang w:val="en-GB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4"/>
        <w:gridCol w:w="708"/>
      </w:tblGrid>
      <w:tr w:rsidR="007A1357" w14:paraId="7035AB08" w14:textId="77777777" w:rsidTr="004B13A3">
        <w:trPr>
          <w:jc w:val="center"/>
        </w:trPr>
        <w:tc>
          <w:tcPr>
            <w:tcW w:w="4610" w:type="pct"/>
            <w:shd w:val="clear" w:color="auto" w:fill="auto"/>
          </w:tcPr>
          <w:p w14:paraId="60E8684E" w14:textId="77777777" w:rsidR="007A1357" w:rsidRPr="00D52525" w:rsidRDefault="007A1357" w:rsidP="00EF11A3">
            <w:pPr>
              <w:pStyle w:val="Dipl-Standard"/>
              <w:rPr>
                <w:sz w:val="22"/>
                <w:lang w:eastAsia="en-US"/>
              </w:rPr>
            </w:pPr>
          </w:p>
          <w:p w14:paraId="7EE85315" w14:textId="77777777" w:rsidR="000D1827" w:rsidRPr="000D1827" w:rsidRDefault="00000000" w:rsidP="00EF11A3">
            <w:pPr>
              <w:pStyle w:val="Dipl-Formel-neu"/>
              <w:jc w:val="both"/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CO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 xml:space="preserve">2,  </m:t>
                    </m:r>
                    <m:r>
                      <w:rPr>
                        <w:rFonts w:ascii="Cambria Math" w:eastAsia="Calibri" w:hAnsi="Cambria Math"/>
                        <w:lang w:eastAsia="en-US"/>
                      </w:rPr>
                      <m:t>eq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seat,typical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⋅</m:t>
                </m:r>
                <m:r>
                  <w:rPr>
                    <w:rFonts w:ascii="Cambria Math" w:eastAsia="Calibri" w:hAnsi="Cambria Math"/>
                    <w:lang w:eastAsia="en-US"/>
                  </w:rPr>
                  <m:t>C</m:t>
                </m:r>
                <m:sSub>
                  <m:sSub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midpoint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,</m:t>
                    </m:r>
                    <m:r>
                      <w:rPr>
                        <w:rFonts w:ascii="Cambria Math" w:eastAsia="Calibri" w:hAnsi="Cambria Math"/>
                        <w:lang w:eastAsia="en-US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x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seat,typical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⋅</m:t>
                </m:r>
                <m:r>
                  <w:rPr>
                    <w:rFonts w:ascii="Cambria Math" w:eastAsia="Calibri" w:hAnsi="Cambria Math"/>
                    <w:lang w:eastAsia="en-US"/>
                  </w:rPr>
                  <m:t>C</m:t>
                </m:r>
                <m:sSub>
                  <m:sSub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midpoint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x</m:t>
                        </m:r>
                      </m:sub>
                    </m:sSub>
                  </m:sub>
                </m:sSub>
              </m:oMath>
            </m:oMathPara>
          </w:p>
          <w:p w14:paraId="6E04446E" w14:textId="77777777" w:rsidR="000D1827" w:rsidRPr="000D1827" w:rsidRDefault="000D1827" w:rsidP="00EF11A3">
            <w:pPr>
              <w:pStyle w:val="Dipl-Formel-neu"/>
              <w:jc w:val="both"/>
              <w:rPr>
                <w:lang w:eastAsia="en-US"/>
              </w:rPr>
            </w:pPr>
          </w:p>
          <w:p w14:paraId="4EF650E7" w14:textId="18A4AE3F" w:rsidR="007A1357" w:rsidRPr="00831BF4" w:rsidRDefault="007A1357" w:rsidP="00EF11A3">
            <w:pPr>
              <w:pStyle w:val="Dipl-Formel-neu"/>
              <w:jc w:val="both"/>
              <w:rPr>
                <w:rFonts w:ascii="Calibri" w:eastAsia="Calibri" w:hAnsi="Calibri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NM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⋅</m:t>
                        </m:r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ref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seat,typical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⋅</m:t>
                </m:r>
                <m:r>
                  <w:rPr>
                    <w:rFonts w:ascii="Cambria Math" w:eastAsia="Calibri" w:hAnsi="Cambria Math"/>
                    <w:lang w:eastAsia="en-US"/>
                  </w:rPr>
                  <m:t>C</m:t>
                </m:r>
                <m:sSub>
                  <m:sSub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midpoint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 xml:space="preserve">, </m:t>
                    </m:r>
                    <m:r>
                      <w:rPr>
                        <w:rFonts w:ascii="Cambria Math" w:eastAsia="Calibri" w:hAnsi="Cambria Math"/>
                        <w:lang w:eastAsia="en-US"/>
                      </w:rPr>
                      <m:t>AIC</m:t>
                    </m:r>
                  </m:sub>
                </m:sSub>
              </m:oMath>
            </m:oMathPara>
          </w:p>
          <w:p w14:paraId="5A8A7C37" w14:textId="77777777" w:rsidR="007A1357" w:rsidRPr="001A163C" w:rsidRDefault="007A1357" w:rsidP="00EF11A3">
            <w:pPr>
              <w:pStyle w:val="Dipl-Standard"/>
              <w:rPr>
                <w:rFonts w:ascii="Calibri" w:eastAsia="Calibri" w:hAnsi="Calibri"/>
                <w:sz w:val="22"/>
                <w:lang w:val="en-GB" w:eastAsia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DCC4311" w14:textId="28C814C6" w:rsidR="007A1357" w:rsidRPr="00042245" w:rsidRDefault="007A1357" w:rsidP="00EF11A3">
            <w:pPr>
              <w:pStyle w:val="Dipl-Formel-Nr"/>
              <w:ind w:left="-103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5EF332A" w14:textId="77777777" w:rsidR="00F558FB" w:rsidRDefault="00F558FB" w:rsidP="00EF11A3">
      <w:pPr>
        <w:jc w:val="both"/>
      </w:pPr>
    </w:p>
    <w:p w14:paraId="12B33604" w14:textId="47B84030" w:rsidR="000D1827" w:rsidRPr="000D1827" w:rsidRDefault="000D1827" w:rsidP="00EF11A3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="Calibri" w:hAnsi="Cambria Math"/>
                </w:rPr>
              </m:ctrlPr>
            </m:sSubPr>
            <m:e>
              <m:r>
                <w:rPr>
                  <w:rFonts w:ascii="Cambria Math" w:eastAsia="Calibri" w:hAnsi="Cambria Math"/>
                </w:rPr>
                <m:t>f</m:t>
              </m:r>
            </m:e>
            <m:sub>
              <m:r>
                <w:rPr>
                  <w:rFonts w:ascii="Cambria Math" w:eastAsia="Calibri" w:hAnsi="Cambria Math"/>
                </w:rPr>
                <m:t>NM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,</m:t>
              </m:r>
              <m:r>
                <w:rPr>
                  <w:rFonts w:ascii="Cambria Math" w:eastAsia="Calibri" w:hAnsi="Cambria Math"/>
                </w:rPr>
                <m:t>ref</m:t>
              </m:r>
            </m:sub>
          </m:sSub>
          <m:r>
            <w:rPr>
              <w:rFonts w:ascii="Cambria Math" w:eastAsia="Calibri" w:hAnsi="Cambria Math"/>
            </w:rPr>
            <m:t xml:space="preserve">=4,74 </m:t>
          </m:r>
          <m:r>
            <m:rPr>
              <m:sty m:val="p"/>
            </m:rPr>
            <w:rPr>
              <w:rFonts w:ascii="Cambria Math" w:eastAsia="Calibri" w:hAnsi="Cambria Math"/>
            </w:rPr>
            <m:t>kg/km</m:t>
          </m:r>
        </m:oMath>
      </m:oMathPara>
    </w:p>
    <w:p w14:paraId="39701361" w14:textId="77777777" w:rsidR="000D1827" w:rsidRDefault="000D1827" w:rsidP="00EF11A3">
      <w:pPr>
        <w:jc w:val="both"/>
        <w:rPr>
          <w:rFonts w:eastAsiaTheme="minorEastAsia"/>
        </w:rPr>
      </w:pPr>
    </w:p>
    <w:p w14:paraId="4E5E9039" w14:textId="5A0AC9AF" w:rsidR="000D1827" w:rsidRDefault="000D1827" w:rsidP="00EF11A3">
      <w:pPr>
        <w:pStyle w:val="Dipl-Standard"/>
        <w:rPr>
          <w:lang w:val="en-GB"/>
        </w:rPr>
      </w:pPr>
      <w:r>
        <w:rPr>
          <w:lang w:val="en-GB"/>
        </w:rPr>
        <w:t>The AIC contribution (c</w:t>
      </w:r>
      <w:r>
        <w:rPr>
          <w:lang w:val="en-GB"/>
        </w:rPr>
        <w:t>ontrail</w:t>
      </w:r>
      <w:r>
        <w:rPr>
          <w:lang w:val="en-GB"/>
        </w:rPr>
        <w:t xml:space="preserve"> and contrail cirrus)</w:t>
      </w:r>
      <w:r>
        <w:rPr>
          <w:lang w:val="en-GB"/>
        </w:rPr>
        <w:t xml:space="preserve"> have been defined </w:t>
      </w:r>
      <w:r>
        <w:rPr>
          <w:lang w:val="en-GB"/>
        </w:rPr>
        <w:t xml:space="preserve">now </w:t>
      </w:r>
      <w:r>
        <w:rPr>
          <w:lang w:val="en-GB"/>
        </w:rPr>
        <w:t>proportional to fuel burn with the introduction of the term</w:t>
      </w:r>
    </w:p>
    <w:p w14:paraId="1CCFC7E1" w14:textId="77777777" w:rsidR="000D1827" w:rsidRDefault="000D1827" w:rsidP="00EF11A3">
      <w:pPr>
        <w:pStyle w:val="Dipl-Standard"/>
        <w:rPr>
          <w:lang w:val="en-GB"/>
        </w:rPr>
      </w:pPr>
    </w:p>
    <w:p w14:paraId="6A33CF2A" w14:textId="074F245F" w:rsidR="000D1827" w:rsidRPr="000D1827" w:rsidRDefault="000D1827" w:rsidP="00EF11A3">
      <w:pPr>
        <w:pStyle w:val="Dipl-Standard"/>
        <w:rPr>
          <w:lang w:val="en-GB"/>
        </w:rPr>
      </w:pPr>
      <m:oMathPara>
        <m:oMath>
          <m:f>
            <m:fPr>
              <m:ctrlPr>
                <w:rPr>
                  <w:rFonts w:ascii="Cambria Math" w:eastAsia="Calibri" w:hAnsi="Cambria Math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NM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NM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,</m:t>
                  </m:r>
                  <m:r>
                    <w:rPr>
                      <w:rFonts w:ascii="Cambria Math" w:eastAsia="Calibri" w:hAnsi="Cambria Math"/>
                      <w:lang w:eastAsia="en-US"/>
                    </w:rPr>
                    <m:t>ref</m:t>
                  </m:r>
                </m:sub>
              </m:sSub>
            </m:den>
          </m:f>
          <m:r>
            <w:rPr>
              <w:rFonts w:ascii="Cambria Math" w:eastAsia="Calibri" w:hAnsi="Cambria Math"/>
              <w:lang w:eastAsia="en-US"/>
            </w:rPr>
            <m:t xml:space="preserve">   .</m:t>
          </m:r>
        </m:oMath>
      </m:oMathPara>
    </w:p>
    <w:p w14:paraId="22E88C64" w14:textId="77777777" w:rsidR="000D1827" w:rsidRDefault="000D1827" w:rsidP="00EF11A3">
      <w:pPr>
        <w:jc w:val="both"/>
      </w:pPr>
    </w:p>
    <w:p w14:paraId="68C90077" w14:textId="6DA3E0EC" w:rsidR="000D1827" w:rsidRDefault="006C3C35" w:rsidP="00EF11A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The reference value of 4</w:t>
      </w:r>
      <w:r w:rsidR="00893F89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74 kg/km is that of e.g. an Airbus A321. The calculation of the reference value as a weighted average fuel burn for the world fleet of passenger aircraft is given in an Excel spreadsheet.</w:t>
      </w:r>
    </w:p>
    <w:p w14:paraId="05A6CF3E" w14:textId="77777777" w:rsidR="00893F89" w:rsidRDefault="00893F89" w:rsidP="00EF11A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 w:rsidRPr="000D1827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new equation is the same as the old equation for aircraft with an "average" absolute fuel burn (kg fuel per km flown)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of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4.74 kg/km.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The old equation calculated a world fleet average contrail contribution. As such, t</w:t>
      </w:r>
      <w:r w:rsidR="006C3C35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he old equation assumed the same contrail effect from a business jet and an A380. This was clearly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not helpful, if the aim was to compare aircraft</w:t>
      </w:r>
      <w:r w:rsidR="006C3C35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.</w:t>
      </w:r>
    </w:p>
    <w:p w14:paraId="0D1E35AF" w14:textId="0149E5D0" w:rsidR="00893F89" w:rsidRDefault="006C3C35" w:rsidP="00EF11A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According to the new equation, different aircraft have the same contrail effect per passenger</w:t>
      </w:r>
      <w:r w:rsid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(seat)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, if </w:t>
      </w:r>
      <w:r w:rsid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they have the same fuel burn </w:t>
      </w:r>
      <w:r w:rsid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per passenger</w:t>
      </w:r>
      <w:r w:rsid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and fly </w:t>
      </w:r>
      <w:r w:rsidR="00EF11A3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at</w:t>
      </w:r>
      <w:r w:rsid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the same altitude.</w:t>
      </w:r>
    </w:p>
    <w:p w14:paraId="0AC96EB2" w14:textId="5AFE2E6C" w:rsidR="006C3C35" w:rsidRDefault="007A5DFD" w:rsidP="00EF11A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The effect of different jet fuel types (SAF versus standard JET A-1) on contrail formation is not considered here. Reason for this approach:</w:t>
      </w:r>
    </w:p>
    <w:p w14:paraId="6A2EA15B" w14:textId="616920CF" w:rsidR="007A5DFD" w:rsidRDefault="007A5DFD" w:rsidP="00EF11A3">
      <w:pPr>
        <w:pStyle w:val="Listenabsat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The content of SAF in the kerosene will be small in the next years.</w:t>
      </w:r>
    </w:p>
    <w:p w14:paraId="753F946E" w14:textId="241F78D1" w:rsidR="007A5DFD" w:rsidRDefault="007A5DFD" w:rsidP="00EF11A3">
      <w:pPr>
        <w:pStyle w:val="Listenabsat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The content of SAF is regulated by the EU. It is unlikely that airlines will voluntarily use a higher SAF content tha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required.</w:t>
      </w:r>
    </w:p>
    <w:p w14:paraId="3B148DD0" w14:textId="0FF642E9" w:rsidR="007A5DFD" w:rsidRDefault="007A5DFD" w:rsidP="00EF11A3">
      <w:pPr>
        <w:pStyle w:val="Listenabsat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SAF is supplied to the main kerosene fuel tank at the airport. This means that every aircraft is supplied with the same kerosene (and its SAF content).</w:t>
      </w:r>
    </w:p>
    <w:p w14:paraId="026CE95C" w14:textId="68F4A3E4" w:rsidR="006C3C35" w:rsidRPr="007A5DFD" w:rsidRDefault="007A5DFD" w:rsidP="00EF11A3">
      <w:pPr>
        <w:pStyle w:val="Listenabsat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</w:pPr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Airlines can make use of "Book &amp; Claim" </w:t>
      </w:r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(</w:t>
      </w:r>
      <w:hyperlink r:id="rId5" w:history="1">
        <w:r w:rsidRPr="007A5DF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 w:eastAsia="de-DE"/>
          </w:rPr>
          <w:t>https://doi.org/10.5281/zenodo.10371885</w:t>
        </w:r>
      </w:hyperlink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)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.</w:t>
      </w:r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In this way, </w:t>
      </w:r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an important positive 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and real </w:t>
      </w:r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contribution 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is made for</w:t>
      </w:r>
      <w:r w:rsidRPr="007A5DFD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the environment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.</w:t>
      </w:r>
      <w:r w:rsidR="00893F89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This can be accounted for with a credit system. The above equation serves to estimate 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actual</w:t>
      </w:r>
      <w:r w:rsidR="00893F89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equivalent CO2 from aircraft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and avoids </w:t>
      </w:r>
      <w:r w:rsidR="00EF11A3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>mixing</w:t>
      </w:r>
      <w:r w:rsidR="0015242C">
        <w:rPr>
          <w:rFonts w:ascii="Times New Roman" w:eastAsia="Times New Roman" w:hAnsi="Times New Roman" w:cs="Times New Roman"/>
          <w:bCs/>
          <w:sz w:val="24"/>
          <w:szCs w:val="24"/>
          <w:lang w:val="en-GB" w:eastAsia="de-DE"/>
        </w:rPr>
        <w:t xml:space="preserve"> this with a credit system.</w:t>
      </w:r>
    </w:p>
    <w:sectPr w:rsidR="006C3C35" w:rsidRPr="007A5D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09E9"/>
    <w:multiLevelType w:val="hybridMultilevel"/>
    <w:tmpl w:val="D75098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8A7C9C"/>
    <w:multiLevelType w:val="multilevel"/>
    <w:tmpl w:val="6C7C494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36611486">
    <w:abstractNumId w:val="1"/>
  </w:num>
  <w:num w:numId="2" w16cid:durableId="125373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57"/>
    <w:rsid w:val="000D1827"/>
    <w:rsid w:val="0015242C"/>
    <w:rsid w:val="002E0B19"/>
    <w:rsid w:val="00320A1E"/>
    <w:rsid w:val="00564288"/>
    <w:rsid w:val="005E556B"/>
    <w:rsid w:val="006C3C35"/>
    <w:rsid w:val="007A1357"/>
    <w:rsid w:val="007A5DFD"/>
    <w:rsid w:val="00893F89"/>
    <w:rsid w:val="00B151BC"/>
    <w:rsid w:val="00CC6CED"/>
    <w:rsid w:val="00CE5271"/>
    <w:rsid w:val="00DA109F"/>
    <w:rsid w:val="00DF48CE"/>
    <w:rsid w:val="00E12A50"/>
    <w:rsid w:val="00EF11A3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2631"/>
  <w15:chartTrackingRefBased/>
  <w15:docId w15:val="{D49AEB88-762D-4365-9FFC-4E77FD76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Dipl - Heading 1"/>
    <w:basedOn w:val="Standard"/>
    <w:next w:val="Dipl-Standard"/>
    <w:link w:val="berschrift1Zchn"/>
    <w:qFormat/>
    <w:rsid w:val="007A1357"/>
    <w:pPr>
      <w:keepNext/>
      <w:keepLines/>
      <w:pageBreakBefore/>
      <w:numPr>
        <w:numId w:val="1"/>
      </w:numPr>
      <w:tabs>
        <w:tab w:val="left" w:pos="851"/>
      </w:tabs>
      <w:spacing w:after="0" w:line="288" w:lineRule="auto"/>
      <w:ind w:left="851" w:hanging="85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val="en-GB" w:eastAsia="de-DE"/>
    </w:rPr>
  </w:style>
  <w:style w:type="paragraph" w:styleId="berschrift2">
    <w:name w:val="heading 2"/>
    <w:aliases w:val="Dipl - Heading 2"/>
    <w:basedOn w:val="berschrift1"/>
    <w:next w:val="Dipl-Standard"/>
    <w:link w:val="berschrift2Zchn"/>
    <w:qFormat/>
    <w:rsid w:val="007A1357"/>
    <w:pPr>
      <w:pageBreakBefore w:val="0"/>
      <w:numPr>
        <w:ilvl w:val="1"/>
      </w:numPr>
      <w:overflowPunct w:val="0"/>
      <w:autoSpaceDE w:val="0"/>
      <w:autoSpaceDN w:val="0"/>
      <w:adjustRightInd w:val="0"/>
      <w:ind w:left="851" w:hanging="851"/>
      <w:textAlignment w:val="baseline"/>
      <w:outlineLvl w:val="1"/>
    </w:pPr>
    <w:rPr>
      <w:sz w:val="32"/>
      <w:szCs w:val="32"/>
    </w:rPr>
  </w:style>
  <w:style w:type="paragraph" w:styleId="berschrift3">
    <w:name w:val="heading 3"/>
    <w:aliases w:val="Dipl - Heading 3"/>
    <w:basedOn w:val="berschrift1"/>
    <w:next w:val="Dipl-Standard"/>
    <w:link w:val="berschrift3Zchn"/>
    <w:qFormat/>
    <w:rsid w:val="007A1357"/>
    <w:pPr>
      <w:pageBreakBefore w:val="0"/>
      <w:numPr>
        <w:ilvl w:val="2"/>
      </w:numPr>
      <w:outlineLvl w:val="2"/>
    </w:pPr>
    <w:rPr>
      <w:bCs w:val="0"/>
      <w:sz w:val="28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A1357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NewRoman,Bold" w:eastAsia="Times New Roman" w:hAnsi="TimesNewRoman,Bold" w:cs="Times New Roman"/>
      <w:b/>
      <w:bCs/>
      <w:sz w:val="40"/>
      <w:szCs w:val="4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ipl - Heading 1 Zchn"/>
    <w:basedOn w:val="Absatz-Standardschriftart"/>
    <w:link w:val="berschrift1"/>
    <w:rsid w:val="007A1357"/>
    <w:rPr>
      <w:rFonts w:ascii="Times New Roman" w:eastAsia="Times New Roman" w:hAnsi="Times New Roman" w:cs="Times New Roman"/>
      <w:b/>
      <w:bCs/>
      <w:kern w:val="36"/>
      <w:sz w:val="40"/>
      <w:szCs w:val="40"/>
      <w:lang w:val="en-GB" w:eastAsia="de-DE"/>
    </w:rPr>
  </w:style>
  <w:style w:type="character" w:customStyle="1" w:styleId="berschrift2Zchn">
    <w:name w:val="Überschrift 2 Zchn"/>
    <w:aliases w:val="Dipl - Heading 2 Zchn"/>
    <w:basedOn w:val="Absatz-Standardschriftart"/>
    <w:link w:val="berschrift2"/>
    <w:rsid w:val="007A1357"/>
    <w:rPr>
      <w:rFonts w:ascii="Times New Roman" w:eastAsia="Times New Roman" w:hAnsi="Times New Roman" w:cs="Times New Roman"/>
      <w:b/>
      <w:bCs/>
      <w:kern w:val="36"/>
      <w:sz w:val="32"/>
      <w:szCs w:val="32"/>
      <w:lang w:val="en-GB" w:eastAsia="de-DE"/>
    </w:rPr>
  </w:style>
  <w:style w:type="character" w:customStyle="1" w:styleId="berschrift3Zchn">
    <w:name w:val="Überschrift 3 Zchn"/>
    <w:aliases w:val="Dipl - Heading 3 Zchn"/>
    <w:basedOn w:val="Absatz-Standardschriftart"/>
    <w:link w:val="berschrift3"/>
    <w:rsid w:val="007A1357"/>
    <w:rPr>
      <w:rFonts w:ascii="Times New Roman" w:eastAsia="Times New Roman" w:hAnsi="Times New Roman" w:cs="Times New Roman"/>
      <w:b/>
      <w:kern w:val="36"/>
      <w:sz w:val="28"/>
      <w:szCs w:val="26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7A1357"/>
    <w:rPr>
      <w:rFonts w:ascii="TimesNewRoman,Bold" w:eastAsia="Times New Roman" w:hAnsi="TimesNewRoman,Bold" w:cs="Times New Roman"/>
      <w:b/>
      <w:bCs/>
      <w:sz w:val="40"/>
      <w:szCs w:val="40"/>
      <w:lang w:val="en-GB" w:eastAsia="de-DE"/>
    </w:rPr>
  </w:style>
  <w:style w:type="paragraph" w:customStyle="1" w:styleId="Dipl-Standard">
    <w:name w:val="Dipl-Standard"/>
    <w:basedOn w:val="Standard"/>
    <w:qFormat/>
    <w:rsid w:val="007A1357"/>
    <w:pPr>
      <w:spacing w:after="0" w:line="288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de-DE"/>
    </w:rPr>
  </w:style>
  <w:style w:type="paragraph" w:customStyle="1" w:styleId="Dipl-Formel-neu">
    <w:name w:val="Dipl-Formel-neu"/>
    <w:basedOn w:val="Standard"/>
    <w:next w:val="Dipl-Standard"/>
    <w:qFormat/>
    <w:rsid w:val="007A1357"/>
    <w:pPr>
      <w:numPr>
        <w:ilvl w:val="12"/>
      </w:numPr>
      <w:overflowPunct w:val="0"/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ipl-Formel-Nr">
    <w:name w:val="Dipl-Formel-Nr."/>
    <w:basedOn w:val="Dipl-Standard"/>
    <w:qFormat/>
    <w:rsid w:val="007A1357"/>
    <w:pPr>
      <w:overflowPunct w:val="0"/>
      <w:autoSpaceDE w:val="0"/>
      <w:autoSpaceDN w:val="0"/>
      <w:adjustRightInd w:val="0"/>
      <w:jc w:val="right"/>
      <w:textAlignment w:val="baseline"/>
    </w:pPr>
    <w:rPr>
      <w:bCs w:val="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7A5D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A5D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5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281/zenodo.103718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Mattausch</dc:creator>
  <cp:keywords/>
  <dc:description/>
  <cp:lastModifiedBy>Scholz, Dieter</cp:lastModifiedBy>
  <cp:revision>3</cp:revision>
  <dcterms:created xsi:type="dcterms:W3CDTF">2024-01-21T19:58:00Z</dcterms:created>
  <dcterms:modified xsi:type="dcterms:W3CDTF">2024-01-27T13:28:00Z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2024-01-27T04:13:25Z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2f14e37e-3a38-47f4-b078-d71b1493c526</vt:lpwstr>
  </property>
  <property fmtid="{D5CDD505-2E9C-101B-9397-08002B2CF9AE}" pid="8" name="MSIP_Label_defa4170-0d19-0005-0004-bc88714345d2_ContentBits">
    <vt:lpwstr>0</vt:lpwstr>
  </property>
</Properties>
</file>